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D8417" w14:textId="043772EC" w:rsidR="00737670" w:rsidRDefault="00D46D20" w:rsidP="008E69DC">
      <w:pPr>
        <w:shd w:val="clear" w:color="auto" w:fill="FFFFFF"/>
        <w:ind w:left="113"/>
        <w:jc w:val="center"/>
        <w:outlineLvl w:val="2"/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eastAsia="ru-RU"/>
        </w:rPr>
      </w:pPr>
      <w:r w:rsidRPr="00D46D20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ru-RU"/>
        </w:rPr>
        <w:t xml:space="preserve">Контроль количественной оценки фракции жира в МРТ: </w:t>
      </w:r>
      <w:proofErr w:type="spellStart"/>
      <w:r w:rsidRPr="00D46D20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ru-RU"/>
        </w:rPr>
        <w:t>двухцентровое</w:t>
      </w:r>
      <w:proofErr w:type="spellEnd"/>
      <w:r w:rsidRPr="00D46D20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ru-RU"/>
        </w:rPr>
        <w:t xml:space="preserve"> фантомное исследование</w:t>
      </w:r>
    </w:p>
    <w:p w14:paraId="7C279B4C" w14:textId="77777777" w:rsidR="003F7C03" w:rsidRPr="005930DF" w:rsidRDefault="003F7C03" w:rsidP="008E69DC">
      <w:pPr>
        <w:shd w:val="clear" w:color="auto" w:fill="FFFFFF"/>
        <w:ind w:left="113"/>
        <w:jc w:val="center"/>
        <w:outlineLvl w:val="2"/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eastAsia="ru-RU"/>
        </w:rPr>
      </w:pPr>
    </w:p>
    <w:p w14:paraId="0BF2914E" w14:textId="67ADC85B" w:rsidR="005647F8" w:rsidRPr="005647F8" w:rsidRDefault="005647F8" w:rsidP="005930DF">
      <w:pPr>
        <w:shd w:val="clear" w:color="auto" w:fill="FFFFFF"/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</w:pPr>
      <w:r w:rsidRPr="005647F8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АВТОРЫ</w:t>
      </w:r>
    </w:p>
    <w:p w14:paraId="1197EFC8" w14:textId="346CA4A5" w:rsidR="00821BAB" w:rsidRDefault="00D46D20" w:rsidP="005930DF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vertAlign w:val="superscript"/>
          <w:lang w:eastAsia="ru-RU"/>
        </w:rPr>
      </w:pPr>
      <w:r w:rsidRPr="00D46D20">
        <w:rPr>
          <w:rFonts w:eastAsia="Times New Roman"/>
          <w:color w:val="000000" w:themeColor="text1"/>
          <w:sz w:val="24"/>
          <w:szCs w:val="24"/>
          <w:lang w:eastAsia="ru-RU"/>
        </w:rPr>
        <w:t>Панина Ольга Юрьевна</w:t>
      </w:r>
      <w:r w:rsidRPr="00D46D20">
        <w:rPr>
          <w:rFonts w:eastAsia="Times New Roman"/>
          <w:color w:val="000000" w:themeColor="text1"/>
          <w:sz w:val="24"/>
          <w:szCs w:val="24"/>
          <w:vertAlign w:val="superscript"/>
          <w:lang w:eastAsia="ru-RU"/>
        </w:rPr>
        <w:t>1</w:t>
      </w:r>
      <w:r w:rsidRPr="00D46D20">
        <w:rPr>
          <w:rFonts w:eastAsia="Times New Roman"/>
          <w:color w:val="000000" w:themeColor="text1"/>
          <w:sz w:val="24"/>
          <w:szCs w:val="24"/>
          <w:lang w:eastAsia="ru-RU"/>
        </w:rPr>
        <w:t>, Игнатьева Варвара Александровна</w:t>
      </w:r>
      <w:r w:rsidRPr="00D46D20">
        <w:rPr>
          <w:rFonts w:eastAsia="Times New Roman"/>
          <w:color w:val="000000" w:themeColor="text1"/>
          <w:sz w:val="24"/>
          <w:szCs w:val="24"/>
          <w:vertAlign w:val="superscript"/>
          <w:lang w:eastAsia="ru-RU"/>
        </w:rPr>
        <w:t>2</w:t>
      </w:r>
      <w:r w:rsidRPr="00D46D20">
        <w:rPr>
          <w:rFonts w:eastAsia="Times New Roman"/>
          <w:color w:val="000000" w:themeColor="text1"/>
          <w:sz w:val="24"/>
          <w:szCs w:val="24"/>
          <w:lang w:eastAsia="ru-RU"/>
        </w:rPr>
        <w:t>, Монахова Алёна Андреевна</w:t>
      </w:r>
      <w:r w:rsidRPr="00D46D20">
        <w:rPr>
          <w:rFonts w:eastAsia="Times New Roman"/>
          <w:color w:val="000000" w:themeColor="text1"/>
          <w:sz w:val="24"/>
          <w:szCs w:val="24"/>
          <w:vertAlign w:val="superscript"/>
          <w:lang w:eastAsia="ru-RU"/>
        </w:rPr>
        <w:t>2</w:t>
      </w:r>
    </w:p>
    <w:p w14:paraId="7121B1C9" w14:textId="77777777" w:rsidR="003F7C03" w:rsidRPr="005930DF" w:rsidRDefault="003F7C03" w:rsidP="005930DF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14:paraId="3FC318CF" w14:textId="4774DA39" w:rsidR="00D46D20" w:rsidRDefault="00D46D20" w:rsidP="00D46D20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D46D20">
        <w:rPr>
          <w:rFonts w:eastAsia="Times New Roman"/>
          <w:color w:val="000000" w:themeColor="text1"/>
          <w:sz w:val="24"/>
          <w:szCs w:val="24"/>
          <w:vertAlign w:val="superscript"/>
          <w:lang w:eastAsia="ru-RU"/>
        </w:rPr>
        <w:t>1</w:t>
      </w:r>
      <w:r w:rsidRPr="001F49CE">
        <w:rPr>
          <w:rFonts w:eastAsia="Times New Roman"/>
          <w:color w:val="000000" w:themeColor="text1"/>
          <w:sz w:val="24"/>
          <w:szCs w:val="24"/>
          <w:lang w:eastAsia="ru-RU"/>
        </w:rPr>
        <w:t>Государственное бюджетное учреждение здравоохранения города Москвы «Научно-практический клинический центр диагностики и телемедицинских технологий Департамента здравоохранения города Москвы», Россия, Москва, Петровка ул., 1, д. 24.</w:t>
      </w:r>
    </w:p>
    <w:p w14:paraId="3E1AA88D" w14:textId="4378F0CA" w:rsidR="00D46D20" w:rsidRDefault="00D46D20" w:rsidP="00D46D20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D46D20">
        <w:rPr>
          <w:rFonts w:eastAsia="Times New Roman"/>
          <w:color w:val="000000" w:themeColor="text1"/>
          <w:sz w:val="24"/>
          <w:szCs w:val="24"/>
          <w:vertAlign w:val="superscript"/>
          <w:lang w:eastAsia="ru-RU"/>
        </w:rPr>
        <w:t>2</w:t>
      </w:r>
      <w:r w:rsidRPr="001F49CE">
        <w:rPr>
          <w:rFonts w:eastAsia="Times New Roman"/>
          <w:color w:val="000000" w:themeColor="text1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 «Московский государственный медико-стоматологический университет имени А.И. Евдокимова» Министерства здравоохранения Российской Федерации, Россия, Москва, ул. Делегатская, д.20, стр.1</w:t>
      </w:r>
    </w:p>
    <w:p w14:paraId="1F195F75" w14:textId="5F61FBDF" w:rsidR="003F7C03" w:rsidRDefault="003F7C03" w:rsidP="005930DF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14:paraId="41098908" w14:textId="0CDA2759" w:rsidR="00821BAB" w:rsidRDefault="00821BAB" w:rsidP="008E69DC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5930DF">
        <w:rPr>
          <w:rFonts w:eastAsia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Обоснование</w:t>
      </w:r>
      <w:r w:rsidR="00D46D20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: </w:t>
      </w:r>
      <w:r w:rsidR="00D46D20" w:rsidRPr="00D46D20">
        <w:rPr>
          <w:rFonts w:eastAsia="Times New Roman"/>
          <w:color w:val="000000" w:themeColor="text1"/>
          <w:sz w:val="24"/>
          <w:szCs w:val="24"/>
          <w:lang w:eastAsia="ru-RU"/>
        </w:rPr>
        <w:t>Оценка количественных параметров с помощью магнитно-резонансной томографии (МРТ) является актуальным направлением</w:t>
      </w:r>
      <w:r w:rsidR="00525938" w:rsidRPr="00525938">
        <w:rPr>
          <w:rFonts w:eastAsia="Times New Roman"/>
          <w:color w:val="000000" w:themeColor="text1"/>
          <w:sz w:val="24"/>
          <w:szCs w:val="24"/>
          <w:lang w:eastAsia="ru-RU"/>
        </w:rPr>
        <w:t xml:space="preserve"> [1,2]</w:t>
      </w:r>
      <w:r w:rsidR="00D46D20" w:rsidRPr="00D46D20">
        <w:rPr>
          <w:rFonts w:eastAsia="Times New Roman"/>
          <w:color w:val="000000" w:themeColor="text1"/>
          <w:sz w:val="24"/>
          <w:szCs w:val="24"/>
          <w:lang w:eastAsia="ru-RU"/>
        </w:rPr>
        <w:t>.  Расчет фракции жира (FF)</w:t>
      </w:r>
      <w:r w:rsidR="009E444F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D46D20" w:rsidRPr="00D46D20">
        <w:rPr>
          <w:rFonts w:eastAsia="Times New Roman"/>
          <w:color w:val="000000" w:themeColor="text1"/>
          <w:sz w:val="24"/>
          <w:szCs w:val="24"/>
          <w:lang w:eastAsia="ru-RU"/>
        </w:rPr>
        <w:t>открывает новые возможности в точной постановке диагноза, и в будущем позволит заменить инвазивные методы, такие как биопсия</w:t>
      </w:r>
      <w:r w:rsidR="00525938" w:rsidRPr="00525938">
        <w:rPr>
          <w:rFonts w:eastAsia="Times New Roman"/>
          <w:color w:val="000000" w:themeColor="text1"/>
          <w:sz w:val="24"/>
          <w:szCs w:val="24"/>
          <w:lang w:eastAsia="ru-RU"/>
        </w:rPr>
        <w:t xml:space="preserve"> [3]</w:t>
      </w:r>
      <w:r w:rsidR="00D46D20" w:rsidRPr="00D46D20">
        <w:rPr>
          <w:rFonts w:eastAsia="Times New Roman"/>
          <w:color w:val="000000" w:themeColor="text1"/>
          <w:sz w:val="24"/>
          <w:szCs w:val="24"/>
          <w:lang w:eastAsia="ru-RU"/>
        </w:rPr>
        <w:t xml:space="preserve">. Количественная оценка в будущем сможет позволить </w:t>
      </w:r>
      <w:r w:rsidR="009E444F">
        <w:rPr>
          <w:rFonts w:eastAsia="Times New Roman"/>
          <w:color w:val="000000" w:themeColor="text1"/>
          <w:sz w:val="24"/>
          <w:szCs w:val="24"/>
          <w:lang w:eastAsia="ru-RU"/>
        </w:rPr>
        <w:t xml:space="preserve">проводить </w:t>
      </w:r>
      <w:r w:rsidR="00D46D20" w:rsidRPr="00D46D20">
        <w:rPr>
          <w:rFonts w:eastAsia="Times New Roman"/>
          <w:color w:val="000000" w:themeColor="text1"/>
          <w:sz w:val="24"/>
          <w:szCs w:val="24"/>
          <w:lang w:eastAsia="ru-RU"/>
        </w:rPr>
        <w:t>достоверный динамический контроль, оценку проводимой лекарственной терапии и т.д. Однако, рентгенологи, а также врачи клинических специальностей должны быть уверены в точности и достоверности количественных показателей</w:t>
      </w:r>
      <w:r w:rsidR="00525938" w:rsidRPr="00525938">
        <w:rPr>
          <w:rFonts w:eastAsia="Times New Roman"/>
          <w:color w:val="000000" w:themeColor="text1"/>
          <w:sz w:val="24"/>
          <w:szCs w:val="24"/>
          <w:lang w:eastAsia="ru-RU"/>
        </w:rPr>
        <w:t xml:space="preserve"> [4]</w:t>
      </w:r>
      <w:r w:rsidR="00D46D20" w:rsidRPr="00D46D20">
        <w:rPr>
          <w:rFonts w:eastAsia="Times New Roman"/>
          <w:color w:val="000000" w:themeColor="text1"/>
          <w:sz w:val="24"/>
          <w:szCs w:val="24"/>
          <w:lang w:eastAsia="ru-RU"/>
        </w:rPr>
        <w:t>.</w:t>
      </w:r>
    </w:p>
    <w:p w14:paraId="7CEF6775" w14:textId="77777777" w:rsidR="003F7C03" w:rsidRPr="005930DF" w:rsidRDefault="003F7C03" w:rsidP="008E69DC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14:paraId="25DACF0D" w14:textId="487B7F09" w:rsidR="00821BAB" w:rsidRDefault="00821BAB" w:rsidP="005930DF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5930DF">
        <w:rPr>
          <w:rFonts w:eastAsia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Цель</w:t>
      </w:r>
      <w:r w:rsidRPr="005930DF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="00D46D20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D46D20" w:rsidRPr="00D46D20">
        <w:rPr>
          <w:rFonts w:eastAsia="Times New Roman"/>
          <w:color w:val="000000" w:themeColor="text1"/>
          <w:sz w:val="24"/>
          <w:szCs w:val="24"/>
          <w:lang w:eastAsia="ru-RU"/>
        </w:rPr>
        <w:t>Оцен</w:t>
      </w:r>
      <w:r w:rsidR="00D579BA">
        <w:rPr>
          <w:rFonts w:eastAsia="Times New Roman"/>
          <w:color w:val="000000" w:themeColor="text1"/>
          <w:sz w:val="24"/>
          <w:szCs w:val="24"/>
          <w:lang w:eastAsia="ru-RU"/>
        </w:rPr>
        <w:t xml:space="preserve">ка точности </w:t>
      </w:r>
      <w:r w:rsidR="009B77C2">
        <w:rPr>
          <w:rFonts w:eastAsia="Times New Roman"/>
          <w:color w:val="000000" w:themeColor="text1"/>
          <w:sz w:val="24"/>
          <w:szCs w:val="24"/>
          <w:lang w:eastAsia="ru-RU"/>
        </w:rPr>
        <w:t>количественно</w:t>
      </w:r>
      <w:r w:rsidR="00D579BA">
        <w:rPr>
          <w:rFonts w:eastAsia="Times New Roman"/>
          <w:color w:val="000000" w:themeColor="text1"/>
          <w:sz w:val="24"/>
          <w:szCs w:val="24"/>
          <w:lang w:eastAsia="ru-RU"/>
        </w:rPr>
        <w:t>го</w:t>
      </w:r>
      <w:r w:rsidR="00D46D20" w:rsidRPr="00D46D20">
        <w:rPr>
          <w:rFonts w:eastAsia="Times New Roman"/>
          <w:color w:val="000000" w:themeColor="text1"/>
          <w:sz w:val="24"/>
          <w:szCs w:val="24"/>
          <w:lang w:eastAsia="ru-RU"/>
        </w:rPr>
        <w:t xml:space="preserve"> измерен</w:t>
      </w:r>
      <w:r w:rsidR="00D579BA">
        <w:rPr>
          <w:rFonts w:eastAsia="Times New Roman"/>
          <w:color w:val="000000" w:themeColor="text1"/>
          <w:sz w:val="24"/>
          <w:szCs w:val="24"/>
          <w:lang w:eastAsia="ru-RU"/>
        </w:rPr>
        <w:t>ия</w:t>
      </w:r>
      <w:r w:rsidR="00D46D20" w:rsidRPr="00D46D20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A9544F" w:rsidRPr="00D46D20">
        <w:rPr>
          <w:rFonts w:eastAsia="Times New Roman"/>
          <w:color w:val="000000" w:themeColor="text1"/>
          <w:sz w:val="24"/>
          <w:szCs w:val="24"/>
          <w:lang w:eastAsia="ru-RU"/>
        </w:rPr>
        <w:t xml:space="preserve">фракции жира </w:t>
      </w:r>
      <w:r w:rsidR="00A9544F" w:rsidRPr="00A9544F">
        <w:rPr>
          <w:rFonts w:eastAsia="Times New Roman"/>
          <w:color w:val="000000" w:themeColor="text1"/>
          <w:sz w:val="24"/>
          <w:szCs w:val="24"/>
          <w:lang w:eastAsia="ru-RU"/>
        </w:rPr>
        <w:t>(</w:t>
      </w:r>
      <w:r w:rsidR="00D46D20" w:rsidRPr="00D46D20">
        <w:rPr>
          <w:rFonts w:eastAsia="Times New Roman"/>
          <w:color w:val="000000" w:themeColor="text1"/>
          <w:sz w:val="24"/>
          <w:szCs w:val="24"/>
          <w:lang w:eastAsia="ru-RU"/>
        </w:rPr>
        <w:t>FF</w:t>
      </w:r>
      <w:r w:rsidR="00A9544F" w:rsidRPr="00A9544F">
        <w:rPr>
          <w:rFonts w:eastAsia="Times New Roman"/>
          <w:color w:val="000000" w:themeColor="text1"/>
          <w:sz w:val="24"/>
          <w:szCs w:val="24"/>
          <w:lang w:eastAsia="ru-RU"/>
        </w:rPr>
        <w:t>)</w:t>
      </w:r>
      <w:r w:rsidR="00D46D20" w:rsidRPr="00D46D20">
        <w:rPr>
          <w:rFonts w:eastAsia="Times New Roman"/>
          <w:color w:val="000000" w:themeColor="text1"/>
          <w:sz w:val="24"/>
          <w:szCs w:val="24"/>
          <w:lang w:eastAsia="ru-RU"/>
        </w:rPr>
        <w:t xml:space="preserve"> с помощью фантомного моделирования в диапазоне от 0 до 60%.</w:t>
      </w:r>
    </w:p>
    <w:p w14:paraId="2F1305AD" w14:textId="161A17F5" w:rsidR="003F7C03" w:rsidRPr="005930DF" w:rsidRDefault="00A9544F" w:rsidP="005930DF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645E2B7" w14:textId="4FEB83DE" w:rsidR="00821BAB" w:rsidRDefault="00821BAB" w:rsidP="005930DF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5930DF">
        <w:rPr>
          <w:rFonts w:eastAsia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Методы</w:t>
      </w:r>
      <w:proofErr w:type="gramStart"/>
      <w:r w:rsidRPr="005930DF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="00D46D20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D46D20" w:rsidRPr="00D46D20">
        <w:rPr>
          <w:rFonts w:eastAsia="Times New Roman"/>
          <w:color w:val="000000" w:themeColor="text1"/>
          <w:sz w:val="24"/>
          <w:szCs w:val="24"/>
          <w:lang w:eastAsia="ru-RU"/>
        </w:rPr>
        <w:t>Для</w:t>
      </w:r>
      <w:proofErr w:type="gramEnd"/>
      <w:r w:rsidR="00D46D20" w:rsidRPr="00D46D20">
        <w:rPr>
          <w:rFonts w:eastAsia="Times New Roman"/>
          <w:color w:val="000000" w:themeColor="text1"/>
          <w:sz w:val="24"/>
          <w:szCs w:val="24"/>
          <w:lang w:eastAsia="ru-RU"/>
        </w:rPr>
        <w:t xml:space="preserve"> моделирования объектов исследования были выбраны эмульсии по типу «масло в воде». Концентрации эмульсий на основе растительных масел были представлены в диапазоне от 0-60%.  Пробирки с эмульсиями помещались в цилиндрический фантом. Сканирование выполнялось на томографе </w:t>
      </w:r>
      <w:proofErr w:type="spellStart"/>
      <w:r w:rsidR="00D46D20" w:rsidRPr="00D46D20">
        <w:rPr>
          <w:rFonts w:eastAsia="Times New Roman"/>
          <w:color w:val="000000" w:themeColor="text1"/>
          <w:sz w:val="24"/>
          <w:szCs w:val="24"/>
          <w:lang w:eastAsia="ru-RU"/>
        </w:rPr>
        <w:t>Optima</w:t>
      </w:r>
      <w:proofErr w:type="spellEnd"/>
      <w:r w:rsidR="00D46D20" w:rsidRPr="00D46D20">
        <w:rPr>
          <w:rFonts w:eastAsia="Times New Roman"/>
          <w:color w:val="000000" w:themeColor="text1"/>
          <w:sz w:val="24"/>
          <w:szCs w:val="24"/>
          <w:lang w:eastAsia="ru-RU"/>
        </w:rPr>
        <w:t>, MR450w 1,5Tл (GE) в режиме «</w:t>
      </w:r>
      <w:proofErr w:type="spellStart"/>
      <w:r w:rsidR="00D46D20" w:rsidRPr="00D46D20">
        <w:rPr>
          <w:rFonts w:eastAsia="Times New Roman"/>
          <w:color w:val="000000" w:themeColor="text1"/>
          <w:sz w:val="24"/>
          <w:szCs w:val="24"/>
          <w:lang w:eastAsia="ru-RU"/>
        </w:rPr>
        <w:t>Lava</w:t>
      </w:r>
      <w:proofErr w:type="spellEnd"/>
      <w:r w:rsidR="00D46D20" w:rsidRPr="00D46D20">
        <w:rPr>
          <w:rFonts w:eastAsia="Times New Roman"/>
          <w:color w:val="000000" w:themeColor="text1"/>
          <w:sz w:val="24"/>
          <w:szCs w:val="24"/>
          <w:lang w:eastAsia="ru-RU"/>
        </w:rPr>
        <w:t xml:space="preserve"> Flex», а также на томографе Ingenia, 1,5Тл (Philips) в режиме «DIXON». FF определялась расчётным методом по формулам, на основе сигнальных характеристик, по изображениям в фазе (In) и противофазе (Out): FF= (In-Out)/2*In*100; и по изображениям, взвешенных по воде (Water) и по жиру (</w:t>
      </w:r>
      <w:proofErr w:type="spellStart"/>
      <w:r w:rsidR="00D46D20" w:rsidRPr="00D46D20">
        <w:rPr>
          <w:rFonts w:eastAsia="Times New Roman"/>
          <w:color w:val="000000" w:themeColor="text1"/>
          <w:sz w:val="24"/>
          <w:szCs w:val="24"/>
          <w:lang w:eastAsia="ru-RU"/>
        </w:rPr>
        <w:t>Fat</w:t>
      </w:r>
      <w:proofErr w:type="spellEnd"/>
      <w:r w:rsidR="00D46D20" w:rsidRPr="00D46D20">
        <w:rPr>
          <w:rFonts w:eastAsia="Times New Roman"/>
          <w:color w:val="000000" w:themeColor="text1"/>
          <w:sz w:val="24"/>
          <w:szCs w:val="24"/>
          <w:lang w:eastAsia="ru-RU"/>
        </w:rPr>
        <w:t xml:space="preserve">): FF= </w:t>
      </w:r>
      <w:proofErr w:type="spellStart"/>
      <w:r w:rsidR="00D46D20" w:rsidRPr="00D46D20">
        <w:rPr>
          <w:rFonts w:eastAsia="Times New Roman"/>
          <w:color w:val="000000" w:themeColor="text1"/>
          <w:sz w:val="24"/>
          <w:szCs w:val="24"/>
          <w:lang w:eastAsia="ru-RU"/>
        </w:rPr>
        <w:t>Fat</w:t>
      </w:r>
      <w:proofErr w:type="spellEnd"/>
      <w:r w:rsidR="00D46D20" w:rsidRPr="00D46D20">
        <w:rPr>
          <w:rFonts w:eastAsia="Times New Roman"/>
          <w:color w:val="000000" w:themeColor="text1"/>
          <w:sz w:val="24"/>
          <w:szCs w:val="24"/>
          <w:lang w:eastAsia="ru-RU"/>
        </w:rPr>
        <w:t>/(</w:t>
      </w:r>
      <w:proofErr w:type="spellStart"/>
      <w:r w:rsidR="00D46D20" w:rsidRPr="00D46D20">
        <w:rPr>
          <w:rFonts w:eastAsia="Times New Roman"/>
          <w:color w:val="000000" w:themeColor="text1"/>
          <w:sz w:val="24"/>
          <w:szCs w:val="24"/>
          <w:lang w:eastAsia="ru-RU"/>
        </w:rPr>
        <w:t>Fat+</w:t>
      </w:r>
      <w:proofErr w:type="gramStart"/>
      <w:r w:rsidR="00D46D20" w:rsidRPr="00D46D20">
        <w:rPr>
          <w:rFonts w:eastAsia="Times New Roman"/>
          <w:color w:val="000000" w:themeColor="text1"/>
          <w:sz w:val="24"/>
          <w:szCs w:val="24"/>
          <w:lang w:eastAsia="ru-RU"/>
        </w:rPr>
        <w:t>water</w:t>
      </w:r>
      <w:proofErr w:type="spellEnd"/>
      <w:r w:rsidR="00D46D20" w:rsidRPr="00D46D20">
        <w:rPr>
          <w:rFonts w:eastAsia="Times New Roman"/>
          <w:color w:val="000000" w:themeColor="text1"/>
          <w:sz w:val="24"/>
          <w:szCs w:val="24"/>
          <w:lang w:eastAsia="ru-RU"/>
        </w:rPr>
        <w:t>)*</w:t>
      </w:r>
      <w:proofErr w:type="gramEnd"/>
      <w:r w:rsidR="00D46D20" w:rsidRPr="00D46D20">
        <w:rPr>
          <w:rFonts w:eastAsia="Times New Roman"/>
          <w:color w:val="000000" w:themeColor="text1"/>
          <w:sz w:val="24"/>
          <w:szCs w:val="24"/>
          <w:lang w:eastAsia="ru-RU"/>
        </w:rPr>
        <w:t>100.</w:t>
      </w:r>
    </w:p>
    <w:p w14:paraId="71DFD389" w14:textId="77777777" w:rsidR="003F7C03" w:rsidRPr="005930DF" w:rsidRDefault="003F7C03" w:rsidP="005930DF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14:paraId="69CA862D" w14:textId="0C2D94AC" w:rsidR="008E69DC" w:rsidRDefault="00821BAB" w:rsidP="005930DF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5930DF">
        <w:rPr>
          <w:rFonts w:eastAsia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Результаты</w:t>
      </w:r>
      <w:r w:rsidRPr="005930DF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5930DF">
        <w:rPr>
          <w:rFonts w:eastAsia="Times New Roman"/>
          <w:color w:val="000000" w:themeColor="text1"/>
          <w:sz w:val="24"/>
          <w:szCs w:val="24"/>
          <w:lang w:eastAsia="ru-RU"/>
        </w:rPr>
        <w:t> </w:t>
      </w:r>
      <w:r w:rsidR="00D46D20" w:rsidRPr="00D46D20">
        <w:rPr>
          <w:rFonts w:eastAsia="Times New Roman"/>
          <w:color w:val="000000" w:themeColor="text1"/>
          <w:sz w:val="24"/>
          <w:szCs w:val="24"/>
          <w:lang w:eastAsia="ru-RU"/>
        </w:rPr>
        <w:t>Точность измерения процентного содержания жира при «DIXON» была идентична «</w:t>
      </w:r>
      <w:proofErr w:type="spellStart"/>
      <w:r w:rsidR="00D46D20" w:rsidRPr="00D46D20">
        <w:rPr>
          <w:rFonts w:eastAsia="Times New Roman"/>
          <w:color w:val="000000" w:themeColor="text1"/>
          <w:sz w:val="24"/>
          <w:szCs w:val="24"/>
          <w:lang w:eastAsia="ru-RU"/>
        </w:rPr>
        <w:t>Lava</w:t>
      </w:r>
      <w:proofErr w:type="spellEnd"/>
      <w:r w:rsidR="00D46D20" w:rsidRPr="00D46D20">
        <w:rPr>
          <w:rFonts w:eastAsia="Times New Roman"/>
          <w:color w:val="000000" w:themeColor="text1"/>
          <w:sz w:val="24"/>
          <w:szCs w:val="24"/>
          <w:lang w:eastAsia="ru-RU"/>
        </w:rPr>
        <w:t>-Flex». Данные измеряемых значений концентрации жира были систематически завышены по отношению к заданным в среднем на 57,6%, при средней абсолютной разнице 17,2%.</w:t>
      </w:r>
      <w:r w:rsidR="006427D2">
        <w:rPr>
          <w:rFonts w:eastAsia="Times New Roman"/>
          <w:color w:val="000000" w:themeColor="text1"/>
          <w:sz w:val="24"/>
          <w:szCs w:val="24"/>
          <w:lang w:eastAsia="ru-RU"/>
        </w:rPr>
        <w:t xml:space="preserve"> Также определялось неравномерное занижение в диапазоне 20-40%.</w:t>
      </w:r>
    </w:p>
    <w:p w14:paraId="01086502" w14:textId="77777777" w:rsidR="003F7C03" w:rsidRDefault="003F7C03" w:rsidP="005930DF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14:paraId="65024507" w14:textId="33CC5FE3" w:rsidR="00821BAB" w:rsidRDefault="00821BAB" w:rsidP="005930DF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5930DF">
        <w:rPr>
          <w:rFonts w:eastAsia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Заключение</w:t>
      </w:r>
      <w:r w:rsidRPr="005930DF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: </w:t>
      </w:r>
      <w:r w:rsidR="00D46D20" w:rsidRPr="00D46D20">
        <w:rPr>
          <w:rFonts w:eastAsia="Times New Roman"/>
          <w:color w:val="000000" w:themeColor="text1"/>
          <w:sz w:val="24"/>
          <w:szCs w:val="24"/>
          <w:lang w:eastAsia="ru-RU"/>
        </w:rPr>
        <w:t>Фантомное моделирование с использованием прямых эмульсий по типу «масло в воде» позволило провести контроль работы диксоновских последовательностей в количественном определении жировой фракции. Для корректного количественного</w:t>
      </w:r>
      <w:r w:rsidR="00D46D20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D46D20" w:rsidRPr="00D46D20">
        <w:rPr>
          <w:rFonts w:eastAsia="Times New Roman"/>
          <w:color w:val="000000" w:themeColor="text1"/>
          <w:sz w:val="24"/>
          <w:szCs w:val="24"/>
          <w:lang w:eastAsia="ru-RU"/>
        </w:rPr>
        <w:t xml:space="preserve">определения FF предпочтительнее проводить расчеты по данным изображений Water и </w:t>
      </w:r>
      <w:proofErr w:type="spellStart"/>
      <w:r w:rsidR="00D46D20" w:rsidRPr="00D46D20">
        <w:rPr>
          <w:rFonts w:eastAsia="Times New Roman"/>
          <w:color w:val="000000" w:themeColor="text1"/>
          <w:sz w:val="24"/>
          <w:szCs w:val="24"/>
          <w:lang w:eastAsia="ru-RU"/>
        </w:rPr>
        <w:t>Fat</w:t>
      </w:r>
      <w:proofErr w:type="spellEnd"/>
      <w:r w:rsidR="00D46D20" w:rsidRPr="00D46D20">
        <w:rPr>
          <w:rFonts w:eastAsia="Times New Roman"/>
          <w:color w:val="000000" w:themeColor="text1"/>
          <w:sz w:val="24"/>
          <w:szCs w:val="24"/>
          <w:lang w:eastAsia="ru-RU"/>
        </w:rPr>
        <w:t xml:space="preserve">, с использованием формулы </w:t>
      </w:r>
      <w:r w:rsidR="009B77C2" w:rsidRPr="00D46D20">
        <w:rPr>
          <w:rFonts w:eastAsia="Times New Roman"/>
          <w:color w:val="000000" w:themeColor="text1"/>
          <w:sz w:val="24"/>
          <w:szCs w:val="24"/>
          <w:lang w:eastAsia="ru-RU"/>
        </w:rPr>
        <w:t xml:space="preserve">FF= </w:t>
      </w:r>
      <w:proofErr w:type="spellStart"/>
      <w:r w:rsidR="009B77C2" w:rsidRPr="00D46D20">
        <w:rPr>
          <w:rFonts w:eastAsia="Times New Roman"/>
          <w:color w:val="000000" w:themeColor="text1"/>
          <w:sz w:val="24"/>
          <w:szCs w:val="24"/>
          <w:lang w:eastAsia="ru-RU"/>
        </w:rPr>
        <w:t>Fat</w:t>
      </w:r>
      <w:proofErr w:type="spellEnd"/>
      <w:r w:rsidR="009B77C2" w:rsidRPr="00D46D20">
        <w:rPr>
          <w:rFonts w:eastAsia="Times New Roman"/>
          <w:color w:val="000000" w:themeColor="text1"/>
          <w:sz w:val="24"/>
          <w:szCs w:val="24"/>
          <w:lang w:eastAsia="ru-RU"/>
        </w:rPr>
        <w:t>/(</w:t>
      </w:r>
      <w:proofErr w:type="spellStart"/>
      <w:r w:rsidR="009B77C2" w:rsidRPr="00D46D20">
        <w:rPr>
          <w:rFonts w:eastAsia="Times New Roman"/>
          <w:color w:val="000000" w:themeColor="text1"/>
          <w:sz w:val="24"/>
          <w:szCs w:val="24"/>
          <w:lang w:eastAsia="ru-RU"/>
        </w:rPr>
        <w:t>Fat+</w:t>
      </w:r>
      <w:proofErr w:type="gramStart"/>
      <w:r w:rsidR="009B77C2" w:rsidRPr="00D46D20">
        <w:rPr>
          <w:rFonts w:eastAsia="Times New Roman"/>
          <w:color w:val="000000" w:themeColor="text1"/>
          <w:sz w:val="24"/>
          <w:szCs w:val="24"/>
          <w:lang w:eastAsia="ru-RU"/>
        </w:rPr>
        <w:t>water</w:t>
      </w:r>
      <w:proofErr w:type="spellEnd"/>
      <w:r w:rsidR="009B77C2" w:rsidRPr="00D46D20">
        <w:rPr>
          <w:rFonts w:eastAsia="Times New Roman"/>
          <w:color w:val="000000" w:themeColor="text1"/>
          <w:sz w:val="24"/>
          <w:szCs w:val="24"/>
          <w:lang w:eastAsia="ru-RU"/>
        </w:rPr>
        <w:t>)*</w:t>
      </w:r>
      <w:proofErr w:type="gramEnd"/>
      <w:r w:rsidR="009B77C2" w:rsidRPr="00D46D20">
        <w:rPr>
          <w:rFonts w:eastAsia="Times New Roman"/>
          <w:color w:val="000000" w:themeColor="text1"/>
          <w:sz w:val="24"/>
          <w:szCs w:val="24"/>
          <w:lang w:eastAsia="ru-RU"/>
        </w:rPr>
        <w:t>100</w:t>
      </w:r>
      <w:r w:rsidR="00D46D20" w:rsidRPr="00D46D20">
        <w:rPr>
          <w:rFonts w:eastAsia="Times New Roman"/>
          <w:color w:val="000000" w:themeColor="text1"/>
          <w:sz w:val="24"/>
          <w:szCs w:val="24"/>
          <w:lang w:eastAsia="ru-RU"/>
        </w:rPr>
        <w:t>. Расчеты по изображениям In-</w:t>
      </w:r>
      <w:proofErr w:type="spellStart"/>
      <w:r w:rsidR="00D46D20" w:rsidRPr="00D46D20">
        <w:rPr>
          <w:rFonts w:eastAsia="Times New Roman"/>
          <w:color w:val="000000" w:themeColor="text1"/>
          <w:sz w:val="24"/>
          <w:szCs w:val="24"/>
          <w:lang w:eastAsia="ru-RU"/>
        </w:rPr>
        <w:t>phase</w:t>
      </w:r>
      <w:proofErr w:type="spellEnd"/>
      <w:r w:rsidR="00D46D20" w:rsidRPr="00D46D20">
        <w:rPr>
          <w:rFonts w:eastAsia="Times New Roman"/>
          <w:color w:val="000000" w:themeColor="text1"/>
          <w:sz w:val="24"/>
          <w:szCs w:val="24"/>
          <w:lang w:eastAsia="ru-RU"/>
        </w:rPr>
        <w:t xml:space="preserve"> и Out-</w:t>
      </w:r>
      <w:proofErr w:type="spellStart"/>
      <w:r w:rsidR="00D46D20" w:rsidRPr="00D46D20">
        <w:rPr>
          <w:rFonts w:eastAsia="Times New Roman"/>
          <w:color w:val="000000" w:themeColor="text1"/>
          <w:sz w:val="24"/>
          <w:szCs w:val="24"/>
          <w:lang w:eastAsia="ru-RU"/>
        </w:rPr>
        <w:t>phase</w:t>
      </w:r>
      <w:proofErr w:type="spellEnd"/>
      <w:r w:rsidR="00D46D20" w:rsidRPr="00D46D20">
        <w:rPr>
          <w:rFonts w:eastAsia="Times New Roman"/>
          <w:color w:val="000000" w:themeColor="text1"/>
          <w:sz w:val="24"/>
          <w:szCs w:val="24"/>
          <w:lang w:eastAsia="ru-RU"/>
        </w:rPr>
        <w:t xml:space="preserve"> предоставляют неоднозначные результаты.  Для того, чтобы корректно производить количественный расчет фракции жира с помощью вышеописанных формул в режиме «</w:t>
      </w:r>
      <w:proofErr w:type="spellStart"/>
      <w:r w:rsidR="00D46D20" w:rsidRPr="00D46D20">
        <w:rPr>
          <w:rFonts w:eastAsia="Times New Roman"/>
          <w:color w:val="000000" w:themeColor="text1"/>
          <w:sz w:val="24"/>
          <w:szCs w:val="24"/>
          <w:lang w:eastAsia="ru-RU"/>
        </w:rPr>
        <w:t>Lava</w:t>
      </w:r>
      <w:proofErr w:type="spellEnd"/>
      <w:r w:rsidR="00D46D20" w:rsidRPr="00D46D20">
        <w:rPr>
          <w:rFonts w:eastAsia="Times New Roman"/>
          <w:color w:val="000000" w:themeColor="text1"/>
          <w:sz w:val="24"/>
          <w:szCs w:val="24"/>
          <w:lang w:eastAsia="ru-RU"/>
        </w:rPr>
        <w:t xml:space="preserve">-Flex» и «DIXON» необходимо производить расчет с поправочным коэффициентом. </w:t>
      </w:r>
      <w:r w:rsidR="00295C66">
        <w:rPr>
          <w:rFonts w:eastAsia="Times New Roman"/>
          <w:color w:val="000000" w:themeColor="text1"/>
          <w:sz w:val="24"/>
          <w:szCs w:val="24"/>
          <w:lang w:eastAsia="ru-RU"/>
        </w:rPr>
        <w:t>Использование фантома</w:t>
      </w:r>
      <w:r w:rsidR="00D46D20" w:rsidRPr="00D46D20">
        <w:rPr>
          <w:rFonts w:eastAsia="Times New Roman"/>
          <w:color w:val="000000" w:themeColor="text1"/>
          <w:sz w:val="24"/>
          <w:szCs w:val="24"/>
          <w:lang w:eastAsia="ru-RU"/>
        </w:rPr>
        <w:t xml:space="preserve"> позволяет проводить надлежащий контроль качества и калибровку МР-томографа, а также делать количественное измерение жира широкодоступным.</w:t>
      </w:r>
    </w:p>
    <w:p w14:paraId="259C6046" w14:textId="77777777" w:rsidR="008F2877" w:rsidRDefault="008F2877" w:rsidP="005930DF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14:paraId="023799DB" w14:textId="77777777" w:rsidR="008F2877" w:rsidRDefault="008F2877" w:rsidP="005930DF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14:paraId="2F028526" w14:textId="77777777" w:rsidR="008F2877" w:rsidRDefault="008F2877" w:rsidP="005930DF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14:paraId="30A9E362" w14:textId="77777777" w:rsidR="008F2877" w:rsidRDefault="008F2877" w:rsidP="005930DF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14:paraId="0812F060" w14:textId="77777777" w:rsidR="008F2877" w:rsidRDefault="008F2877" w:rsidP="005930DF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14:paraId="5B2FA8C6" w14:textId="77777777" w:rsidR="008F2877" w:rsidRDefault="008F2877" w:rsidP="005930DF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14:paraId="6982A817" w14:textId="77777777" w:rsidR="008F2877" w:rsidRDefault="008F2877" w:rsidP="005930DF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14:paraId="022AA53A" w14:textId="77777777" w:rsidR="008F2877" w:rsidRDefault="008F2877" w:rsidP="005930DF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14:paraId="3B79F81B" w14:textId="77777777" w:rsidR="003F7C03" w:rsidRPr="005930DF" w:rsidRDefault="003F7C03" w:rsidP="005930DF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14:paraId="231F1B5A" w14:textId="60B2E9AE" w:rsidR="00821BAB" w:rsidRPr="00E21553" w:rsidRDefault="00821BAB" w:rsidP="005647F8">
      <w:pPr>
        <w:shd w:val="clear" w:color="auto" w:fill="FFFFFF"/>
        <w:outlineLvl w:val="2"/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eastAsia="ru-RU"/>
        </w:rPr>
      </w:pPr>
      <w:r w:rsidRPr="005930DF"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eastAsia="ru-RU"/>
        </w:rPr>
        <w:lastRenderedPageBreak/>
        <w:t>КЛЮЧЕВЫЕ</w:t>
      </w:r>
      <w:r w:rsidRPr="00E21553"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eastAsia="ru-RU"/>
        </w:rPr>
        <w:t xml:space="preserve"> </w:t>
      </w:r>
      <w:r w:rsidRPr="005930DF"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eastAsia="ru-RU"/>
        </w:rPr>
        <w:t>СЛОВА</w:t>
      </w:r>
      <w:r w:rsidR="00A87522" w:rsidRPr="00E21553"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eastAsia="ru-RU"/>
        </w:rPr>
        <w:t>:</w:t>
      </w:r>
      <w:r w:rsidR="00E21553"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eastAsia="ru-RU"/>
        </w:rPr>
        <w:t xml:space="preserve"> </w:t>
      </w:r>
      <w:r w:rsidR="00EA19A6"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eastAsia="ru-RU"/>
        </w:rPr>
        <w:t>Последовательности ДИКСОНА</w:t>
      </w:r>
      <w:r w:rsidR="00E21553"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eastAsia="ru-RU"/>
        </w:rPr>
        <w:t>, фракция жира, фантом</w:t>
      </w:r>
    </w:p>
    <w:p w14:paraId="709C775E" w14:textId="68BCC381" w:rsidR="008E69DC" w:rsidRPr="00E21553" w:rsidRDefault="008E69DC" w:rsidP="005930DF">
      <w:pPr>
        <w:shd w:val="clear" w:color="auto" w:fill="FFFFFF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14:paraId="63E901EA" w14:textId="584F8659" w:rsidR="00821BAB" w:rsidRDefault="00A87522" w:rsidP="005647F8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US" w:eastAsia="ru-RU"/>
        </w:rPr>
      </w:pPr>
      <w:r w:rsidRPr="00A87522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US" w:eastAsia="ru-RU"/>
        </w:rPr>
        <w:t>Quality control of fat fraction quantification in MRI: a two-center phantom study</w:t>
      </w:r>
    </w:p>
    <w:p w14:paraId="60428B0E" w14:textId="77777777" w:rsidR="00A87522" w:rsidRPr="00A87522" w:rsidRDefault="00A87522" w:rsidP="005647F8">
      <w:pPr>
        <w:shd w:val="clear" w:color="auto" w:fill="FFFFFF"/>
        <w:jc w:val="center"/>
        <w:rPr>
          <w:rFonts w:eastAsia="Times New Roman"/>
          <w:color w:val="000000" w:themeColor="text1"/>
          <w:sz w:val="22"/>
          <w:szCs w:val="22"/>
          <w:lang w:val="en-US" w:eastAsia="ru-RU"/>
        </w:rPr>
      </w:pPr>
    </w:p>
    <w:p w14:paraId="1F51AFC9" w14:textId="1BD17D7A" w:rsidR="00E21553" w:rsidRDefault="00821BAB" w:rsidP="005930DF">
      <w:pPr>
        <w:shd w:val="clear" w:color="auto" w:fill="FFFFFF"/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val="en-US" w:eastAsia="ru-RU"/>
        </w:rPr>
      </w:pPr>
      <w:r w:rsidRPr="005930DF"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val="en-US" w:eastAsia="ru-RU"/>
        </w:rPr>
        <w:t>AUTHORS</w:t>
      </w:r>
    </w:p>
    <w:p w14:paraId="4EC7616C" w14:textId="7DC25735" w:rsidR="00E21553" w:rsidRPr="00E21553" w:rsidRDefault="00E21553" w:rsidP="00E21553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vertAlign w:val="superscript"/>
          <w:lang w:val="en-US" w:eastAsia="ru-RU"/>
        </w:rPr>
      </w:pPr>
      <w:r>
        <w:rPr>
          <w:rFonts w:eastAsia="Times New Roman"/>
          <w:color w:val="000000" w:themeColor="text1"/>
          <w:sz w:val="24"/>
          <w:szCs w:val="24"/>
          <w:lang w:val="en-US" w:eastAsia="ru-RU"/>
        </w:rPr>
        <w:t>Panina</w:t>
      </w:r>
      <w:r w:rsidRPr="00E21553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</w:t>
      </w:r>
      <w:r>
        <w:rPr>
          <w:rFonts w:eastAsia="Times New Roman"/>
          <w:color w:val="000000" w:themeColor="text1"/>
          <w:sz w:val="24"/>
          <w:szCs w:val="24"/>
          <w:lang w:val="en-US" w:eastAsia="ru-RU"/>
        </w:rPr>
        <w:t>Olga</w:t>
      </w:r>
      <w:r w:rsidRPr="00E21553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Yuryevna</w:t>
      </w:r>
      <w:r w:rsidRPr="00E21553">
        <w:rPr>
          <w:rFonts w:eastAsia="Times New Roman"/>
          <w:color w:val="000000" w:themeColor="text1"/>
          <w:sz w:val="24"/>
          <w:szCs w:val="24"/>
          <w:vertAlign w:val="superscript"/>
          <w:lang w:val="en-US" w:eastAsia="ru-RU"/>
        </w:rPr>
        <w:t>1</w:t>
      </w:r>
      <w:r w:rsidRPr="00E21553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eastAsia="Times New Roman"/>
          <w:color w:val="000000" w:themeColor="text1"/>
          <w:sz w:val="24"/>
          <w:szCs w:val="24"/>
          <w:lang w:val="en-US" w:eastAsia="ru-RU"/>
        </w:rPr>
        <w:t>Ignatyeva</w:t>
      </w:r>
      <w:proofErr w:type="spellEnd"/>
      <w:r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Varvara Alexandrovna</w:t>
      </w:r>
      <w:r w:rsidRPr="00E21553">
        <w:rPr>
          <w:rFonts w:eastAsia="Times New Roman"/>
          <w:color w:val="000000" w:themeColor="text1"/>
          <w:sz w:val="24"/>
          <w:szCs w:val="24"/>
          <w:vertAlign w:val="superscript"/>
          <w:lang w:val="en-US" w:eastAsia="ru-RU"/>
        </w:rPr>
        <w:t>2</w:t>
      </w:r>
      <w:r w:rsidRPr="00E21553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eastAsia="Times New Roman"/>
          <w:color w:val="000000" w:themeColor="text1"/>
          <w:sz w:val="24"/>
          <w:szCs w:val="24"/>
          <w:lang w:val="en-US" w:eastAsia="ru-RU"/>
        </w:rPr>
        <w:t>Monakhova</w:t>
      </w:r>
      <w:proofErr w:type="spellEnd"/>
      <w:r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Alyona Andreevna</w:t>
      </w:r>
      <w:r w:rsidRPr="00E21553">
        <w:rPr>
          <w:rFonts w:eastAsia="Times New Roman"/>
          <w:color w:val="000000" w:themeColor="text1"/>
          <w:sz w:val="24"/>
          <w:szCs w:val="24"/>
          <w:vertAlign w:val="superscript"/>
          <w:lang w:val="en-US" w:eastAsia="ru-RU"/>
        </w:rPr>
        <w:t>2</w:t>
      </w:r>
    </w:p>
    <w:p w14:paraId="7BB79CA1" w14:textId="77777777" w:rsidR="00E21553" w:rsidRPr="00E21553" w:rsidRDefault="00E21553" w:rsidP="005930DF">
      <w:pPr>
        <w:shd w:val="clear" w:color="auto" w:fill="FFFFFF"/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val="en-US" w:eastAsia="ru-RU"/>
        </w:rPr>
      </w:pPr>
    </w:p>
    <w:p w14:paraId="43603D8F" w14:textId="77777777" w:rsidR="00E21553" w:rsidRPr="009E444F" w:rsidRDefault="00821BAB" w:rsidP="00E21553">
      <w:pPr>
        <w:shd w:val="clear" w:color="auto" w:fill="FFFFFF"/>
        <w:outlineLvl w:val="2"/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val="en-US" w:eastAsia="ru-RU"/>
        </w:rPr>
      </w:pPr>
      <w:r w:rsidRPr="005930DF"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val="en-US" w:eastAsia="ru-RU"/>
        </w:rPr>
        <w:t>AFFILIATION</w:t>
      </w:r>
    </w:p>
    <w:p w14:paraId="368B7A76" w14:textId="5E9E4DC0" w:rsidR="00E21553" w:rsidRPr="00E21553" w:rsidRDefault="00E21553" w:rsidP="00E21553">
      <w:pPr>
        <w:shd w:val="clear" w:color="auto" w:fill="FFFFFF"/>
        <w:outlineLvl w:val="2"/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val="en-US" w:eastAsia="ru-RU"/>
        </w:rPr>
      </w:pPr>
      <w:r>
        <w:rPr>
          <w:rFonts w:eastAsia="Times New Roman"/>
          <w:color w:val="000000" w:themeColor="text1"/>
          <w:sz w:val="24"/>
          <w:szCs w:val="24"/>
          <w:vertAlign w:val="superscript"/>
          <w:lang w:val="en-US" w:eastAsia="ru-RU"/>
        </w:rPr>
        <w:t>1</w:t>
      </w:r>
      <w:r w:rsidRPr="00E21553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Research and Practical Clinical Center for Diagnostics and Telemedicine Technologies of Moscow Health Care Department, 24, </w:t>
      </w:r>
      <w:proofErr w:type="spellStart"/>
      <w:r w:rsidRPr="00E21553">
        <w:rPr>
          <w:rFonts w:eastAsia="Times New Roman"/>
          <w:color w:val="000000" w:themeColor="text1"/>
          <w:sz w:val="24"/>
          <w:szCs w:val="24"/>
          <w:lang w:val="en-US" w:eastAsia="ru-RU"/>
        </w:rPr>
        <w:t>Petrovka</w:t>
      </w:r>
      <w:proofErr w:type="spellEnd"/>
      <w:r w:rsidRPr="00E21553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str., Moscow 127051, Russian Federation</w:t>
      </w:r>
      <w:r>
        <w:rPr>
          <w:rFonts w:eastAsia="Times New Roman"/>
          <w:color w:val="000000" w:themeColor="text1"/>
          <w:sz w:val="24"/>
          <w:szCs w:val="24"/>
          <w:lang w:val="en-US" w:eastAsia="ru-RU"/>
        </w:rPr>
        <w:t>.</w:t>
      </w:r>
    </w:p>
    <w:p w14:paraId="1FE5D1A4" w14:textId="7A199A89" w:rsidR="00E21553" w:rsidRPr="00E21553" w:rsidRDefault="00E21553" w:rsidP="00E21553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val="en-US" w:eastAsia="ru-RU"/>
        </w:rPr>
      </w:pPr>
      <w:r>
        <w:rPr>
          <w:rFonts w:eastAsia="Times New Roman"/>
          <w:color w:val="000000" w:themeColor="text1"/>
          <w:sz w:val="24"/>
          <w:szCs w:val="24"/>
          <w:vertAlign w:val="superscript"/>
          <w:lang w:val="en-US" w:eastAsia="ru-RU"/>
        </w:rPr>
        <w:t>2</w:t>
      </w:r>
      <w:r w:rsidRPr="00E21553">
        <w:rPr>
          <w:rFonts w:eastAsia="Times New Roman"/>
          <w:color w:val="000000" w:themeColor="text1"/>
          <w:sz w:val="24"/>
          <w:szCs w:val="24"/>
          <w:lang w:val="en-US" w:eastAsia="ru-RU"/>
        </w:rPr>
        <w:t>A.I. Evdokimov Moscow State University of Medicine and Dentistry of the Ministry of Healthcare of the Russian Federation</w:t>
      </w:r>
      <w:r>
        <w:rPr>
          <w:rFonts w:eastAsia="Times New Roman"/>
          <w:color w:val="000000" w:themeColor="text1"/>
          <w:sz w:val="24"/>
          <w:szCs w:val="24"/>
          <w:lang w:val="en-US" w:eastAsia="ru-RU"/>
        </w:rPr>
        <w:t>.</w:t>
      </w:r>
    </w:p>
    <w:p w14:paraId="2CA331FA" w14:textId="77777777" w:rsidR="005647F8" w:rsidRPr="00E21553" w:rsidRDefault="005647F8" w:rsidP="005930DF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val="en-US" w:eastAsia="ru-RU"/>
        </w:rPr>
      </w:pPr>
    </w:p>
    <w:p w14:paraId="70CE28E7" w14:textId="25DD465A" w:rsidR="00821BAB" w:rsidRPr="00E21553" w:rsidRDefault="00821BAB" w:rsidP="00E21553">
      <w:pPr>
        <w:shd w:val="clear" w:color="auto" w:fill="FFFFFF"/>
        <w:outlineLvl w:val="2"/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val="en-US" w:eastAsia="ru-RU"/>
        </w:rPr>
      </w:pPr>
      <w:r w:rsidRPr="005930DF"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val="en-US" w:eastAsia="ru-RU"/>
        </w:rPr>
        <w:t>KEYWORDS</w:t>
      </w:r>
      <w:r w:rsidR="00E21553" w:rsidRPr="00E21553"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val="en-US" w:eastAsia="ru-RU"/>
        </w:rPr>
        <w:t xml:space="preserve">: </w:t>
      </w:r>
      <w:r w:rsidR="008F2877" w:rsidRPr="008F2877"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val="en-US" w:eastAsia="ru-RU"/>
        </w:rPr>
        <w:t>Dixon technique,</w:t>
      </w:r>
      <w:r w:rsidR="008F2877" w:rsidRPr="008F2877"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val="en-US" w:eastAsia="ru-RU"/>
        </w:rPr>
        <w:t xml:space="preserve"> </w:t>
      </w:r>
      <w:r w:rsidR="00E21553"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val="en-US" w:eastAsia="ru-RU"/>
        </w:rPr>
        <w:t>Fat fraction, phantom</w:t>
      </w:r>
    </w:p>
    <w:p w14:paraId="0C2B650D" w14:textId="77777777" w:rsidR="00B3757F" w:rsidRPr="00E21553" w:rsidRDefault="00B3757F" w:rsidP="005930DF">
      <w:pPr>
        <w:shd w:val="clear" w:color="auto" w:fill="FFFFFF"/>
        <w:jc w:val="both"/>
        <w:rPr>
          <w:rFonts w:eastAsia="Times New Roman"/>
          <w:b/>
          <w:bCs/>
          <w:color w:val="000000" w:themeColor="text1"/>
          <w:sz w:val="24"/>
          <w:szCs w:val="24"/>
          <w:lang w:val="en-US" w:eastAsia="ru-RU"/>
        </w:rPr>
      </w:pPr>
    </w:p>
    <w:p w14:paraId="048DA493" w14:textId="764C4DBA" w:rsidR="00821BAB" w:rsidRDefault="00821BAB" w:rsidP="005930DF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5930DF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Список литературы</w:t>
      </w:r>
      <w:r w:rsidR="00B3757F">
        <w:rPr>
          <w:rFonts w:eastAsia="Times New Roman"/>
          <w:color w:val="000000" w:themeColor="text1"/>
          <w:sz w:val="24"/>
          <w:szCs w:val="24"/>
          <w:lang w:eastAsia="ru-RU"/>
        </w:rPr>
        <w:t> </w:t>
      </w:r>
    </w:p>
    <w:p w14:paraId="633947F2" w14:textId="77777777" w:rsidR="00A87522" w:rsidRDefault="00A87522" w:rsidP="005930DF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14:paraId="1A4C04CD" w14:textId="77777777" w:rsidR="00A87522" w:rsidRPr="00A87522" w:rsidRDefault="00A87522" w:rsidP="00A87522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val="en-US" w:eastAsia="ru-RU"/>
        </w:rPr>
      </w:pPr>
      <w:r w:rsidRPr="009E444F">
        <w:rPr>
          <w:rFonts w:eastAsia="Times New Roman"/>
          <w:color w:val="000000" w:themeColor="text1"/>
          <w:sz w:val="24"/>
          <w:szCs w:val="24"/>
          <w:lang w:eastAsia="ru-RU"/>
        </w:rPr>
        <w:t>1.</w:t>
      </w:r>
      <w:r w:rsidRPr="009E444F">
        <w:rPr>
          <w:rFonts w:eastAsia="Times New Roman"/>
          <w:color w:val="000000" w:themeColor="text1"/>
          <w:sz w:val="24"/>
          <w:szCs w:val="24"/>
          <w:lang w:eastAsia="ru-RU"/>
        </w:rPr>
        <w:tab/>
      </w:r>
      <w:r w:rsidRPr="00A87522">
        <w:rPr>
          <w:rFonts w:eastAsia="Times New Roman"/>
          <w:color w:val="000000" w:themeColor="text1"/>
          <w:sz w:val="24"/>
          <w:szCs w:val="24"/>
          <w:lang w:val="en-US" w:eastAsia="ru-RU"/>
        </w:rPr>
        <w:t>Bray</w:t>
      </w:r>
      <w:r w:rsidRPr="009E444F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87522">
        <w:rPr>
          <w:rFonts w:eastAsia="Times New Roman"/>
          <w:color w:val="000000" w:themeColor="text1"/>
          <w:sz w:val="24"/>
          <w:szCs w:val="24"/>
          <w:lang w:val="en-US" w:eastAsia="ru-RU"/>
        </w:rPr>
        <w:t>T</w:t>
      </w:r>
      <w:r w:rsidRPr="009E444F">
        <w:rPr>
          <w:rFonts w:eastAsia="Times New Roman"/>
          <w:color w:val="000000" w:themeColor="text1"/>
          <w:sz w:val="24"/>
          <w:szCs w:val="24"/>
          <w:lang w:eastAsia="ru-RU"/>
        </w:rPr>
        <w:t>.</w:t>
      </w:r>
      <w:r w:rsidRPr="00A87522">
        <w:rPr>
          <w:rFonts w:eastAsia="Times New Roman"/>
          <w:color w:val="000000" w:themeColor="text1"/>
          <w:sz w:val="24"/>
          <w:szCs w:val="24"/>
          <w:lang w:val="en-US" w:eastAsia="ru-RU"/>
        </w:rPr>
        <w:t>J</w:t>
      </w:r>
      <w:r w:rsidRPr="009E444F">
        <w:rPr>
          <w:rFonts w:eastAsia="Times New Roman"/>
          <w:color w:val="000000" w:themeColor="text1"/>
          <w:sz w:val="24"/>
          <w:szCs w:val="24"/>
          <w:lang w:eastAsia="ru-RU"/>
        </w:rPr>
        <w:t>.</w:t>
      </w:r>
      <w:r w:rsidRPr="00A87522">
        <w:rPr>
          <w:rFonts w:eastAsia="Times New Roman"/>
          <w:color w:val="000000" w:themeColor="text1"/>
          <w:sz w:val="24"/>
          <w:szCs w:val="24"/>
          <w:lang w:val="en-US" w:eastAsia="ru-RU"/>
        </w:rPr>
        <w:t>P</w:t>
      </w:r>
      <w:r w:rsidRPr="009E444F">
        <w:rPr>
          <w:rFonts w:eastAsia="Times New Roman"/>
          <w:color w:val="000000" w:themeColor="text1"/>
          <w:sz w:val="24"/>
          <w:szCs w:val="24"/>
          <w:lang w:eastAsia="ru-RU"/>
        </w:rPr>
        <w:t xml:space="preserve">. </w:t>
      </w:r>
      <w:r w:rsidRPr="00A87522">
        <w:rPr>
          <w:rFonts w:eastAsia="Times New Roman"/>
          <w:color w:val="000000" w:themeColor="text1"/>
          <w:sz w:val="24"/>
          <w:szCs w:val="24"/>
          <w:lang w:val="en-US" w:eastAsia="ru-RU"/>
        </w:rPr>
        <w:t>et</w:t>
      </w:r>
      <w:r w:rsidRPr="009E444F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87522">
        <w:rPr>
          <w:rFonts w:eastAsia="Times New Roman"/>
          <w:color w:val="000000" w:themeColor="text1"/>
          <w:sz w:val="24"/>
          <w:szCs w:val="24"/>
          <w:lang w:val="en-US" w:eastAsia="ru-RU"/>
        </w:rPr>
        <w:t>al</w:t>
      </w:r>
      <w:r w:rsidRPr="009E444F">
        <w:rPr>
          <w:rFonts w:eastAsia="Times New Roman"/>
          <w:color w:val="000000" w:themeColor="text1"/>
          <w:sz w:val="24"/>
          <w:szCs w:val="24"/>
          <w:lang w:eastAsia="ru-RU"/>
        </w:rPr>
        <w:t xml:space="preserve">. </w:t>
      </w:r>
      <w:r w:rsidRPr="00A87522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Fat fraction mapping using magnetic resonance imaging: insight </w:t>
      </w:r>
      <w:proofErr w:type="spellStart"/>
      <w:r w:rsidRPr="00A87522">
        <w:rPr>
          <w:rFonts w:eastAsia="Times New Roman"/>
          <w:color w:val="000000" w:themeColor="text1"/>
          <w:sz w:val="24"/>
          <w:szCs w:val="24"/>
          <w:lang w:val="en-US" w:eastAsia="ru-RU"/>
        </w:rPr>
        <w:t>intopathophysiology</w:t>
      </w:r>
      <w:proofErr w:type="spellEnd"/>
      <w:r w:rsidRPr="00A87522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// Br. J. </w:t>
      </w:r>
      <w:proofErr w:type="spellStart"/>
      <w:r w:rsidRPr="00A87522">
        <w:rPr>
          <w:rFonts w:eastAsia="Times New Roman"/>
          <w:color w:val="000000" w:themeColor="text1"/>
          <w:sz w:val="24"/>
          <w:szCs w:val="24"/>
          <w:lang w:val="en-US" w:eastAsia="ru-RU"/>
        </w:rPr>
        <w:t>Radiol</w:t>
      </w:r>
      <w:proofErr w:type="spellEnd"/>
      <w:r w:rsidRPr="00A87522">
        <w:rPr>
          <w:rFonts w:eastAsia="Times New Roman"/>
          <w:color w:val="000000" w:themeColor="text1"/>
          <w:sz w:val="24"/>
          <w:szCs w:val="24"/>
          <w:lang w:val="en-US" w:eastAsia="ru-RU"/>
        </w:rPr>
        <w:t>. British Institute of Radiology, 2018. Vol. 91, № 1089.</w:t>
      </w:r>
    </w:p>
    <w:p w14:paraId="7160F1A1" w14:textId="77777777" w:rsidR="00A87522" w:rsidRPr="00A87522" w:rsidRDefault="00A87522" w:rsidP="00A87522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val="en-US" w:eastAsia="ru-RU"/>
        </w:rPr>
      </w:pPr>
      <w:r w:rsidRPr="00A87522">
        <w:rPr>
          <w:rFonts w:eastAsia="Times New Roman"/>
          <w:color w:val="000000" w:themeColor="text1"/>
          <w:sz w:val="24"/>
          <w:szCs w:val="24"/>
          <w:lang w:val="en-US" w:eastAsia="ru-RU"/>
        </w:rPr>
        <w:t>2.</w:t>
      </w:r>
      <w:r w:rsidRPr="00A87522">
        <w:rPr>
          <w:rFonts w:eastAsia="Times New Roman"/>
          <w:color w:val="000000" w:themeColor="text1"/>
          <w:sz w:val="24"/>
          <w:szCs w:val="24"/>
          <w:lang w:val="en-US" w:eastAsia="ru-RU"/>
        </w:rPr>
        <w:tab/>
        <w:t>Panina O.Y. et al. Accuracy of fat fraction estimation using Dixon: experimental phantom study // Med. Vis. 2022. Vol. 26, № 4. P. 147–158.</w:t>
      </w:r>
    </w:p>
    <w:p w14:paraId="2F22A06E" w14:textId="77777777" w:rsidR="00A87522" w:rsidRPr="00A87522" w:rsidRDefault="00A87522" w:rsidP="00A87522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val="en-US" w:eastAsia="ru-RU"/>
        </w:rPr>
      </w:pPr>
      <w:r w:rsidRPr="00A87522">
        <w:rPr>
          <w:rFonts w:eastAsia="Times New Roman"/>
          <w:color w:val="000000" w:themeColor="text1"/>
          <w:sz w:val="24"/>
          <w:szCs w:val="24"/>
          <w:lang w:val="en-US" w:eastAsia="ru-RU"/>
        </w:rPr>
        <w:t>3.</w:t>
      </w:r>
      <w:r w:rsidRPr="00A87522">
        <w:rPr>
          <w:rFonts w:eastAsia="Times New Roman"/>
          <w:color w:val="000000" w:themeColor="text1"/>
          <w:sz w:val="24"/>
          <w:szCs w:val="24"/>
          <w:lang w:val="en-US" w:eastAsia="ru-RU"/>
        </w:rPr>
        <w:tab/>
      </w:r>
      <w:proofErr w:type="spellStart"/>
      <w:r w:rsidRPr="00A87522">
        <w:rPr>
          <w:rFonts w:eastAsia="Times New Roman"/>
          <w:color w:val="000000" w:themeColor="text1"/>
          <w:sz w:val="24"/>
          <w:szCs w:val="24"/>
          <w:lang w:val="en-US" w:eastAsia="ru-RU"/>
        </w:rPr>
        <w:t>Corrias</w:t>
      </w:r>
      <w:proofErr w:type="spellEnd"/>
      <w:r w:rsidRPr="00A87522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G. et al. Comparison of </w:t>
      </w:r>
      <w:proofErr w:type="spellStart"/>
      <w:r w:rsidRPr="00A87522">
        <w:rPr>
          <w:rFonts w:eastAsia="Times New Roman"/>
          <w:color w:val="000000" w:themeColor="text1"/>
          <w:sz w:val="24"/>
          <w:szCs w:val="24"/>
          <w:lang w:val="en-US" w:eastAsia="ru-RU"/>
        </w:rPr>
        <w:t>Multimaterial</w:t>
      </w:r>
      <w:proofErr w:type="spellEnd"/>
      <w:r w:rsidRPr="00A87522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Decomposition Fat Fraction with DECT and Proton Density Fat Fraction with IDEAL IQ MRI for Quantification of Liver Steatosis in a Population Exposed to Chemotherapy // Dose-Response. 2021. Vol. 19, № 2.</w:t>
      </w:r>
    </w:p>
    <w:p w14:paraId="73102A90" w14:textId="5E716803" w:rsidR="00A87522" w:rsidRDefault="00A87522" w:rsidP="00A87522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A87522">
        <w:rPr>
          <w:rFonts w:eastAsia="Times New Roman"/>
          <w:color w:val="000000" w:themeColor="text1"/>
          <w:sz w:val="24"/>
          <w:szCs w:val="24"/>
          <w:lang w:val="en-US" w:eastAsia="ru-RU"/>
        </w:rPr>
        <w:t>4.</w:t>
      </w:r>
      <w:r w:rsidRPr="00A87522">
        <w:rPr>
          <w:rFonts w:eastAsia="Times New Roman"/>
          <w:color w:val="000000" w:themeColor="text1"/>
          <w:sz w:val="24"/>
          <w:szCs w:val="24"/>
          <w:lang w:val="en-US" w:eastAsia="ru-RU"/>
        </w:rPr>
        <w:tab/>
        <w:t xml:space="preserve">Reeder S.B., Hu H.H., </w:t>
      </w:r>
      <w:proofErr w:type="spellStart"/>
      <w:r w:rsidRPr="00A87522">
        <w:rPr>
          <w:rFonts w:eastAsia="Times New Roman"/>
          <w:color w:val="000000" w:themeColor="text1"/>
          <w:sz w:val="24"/>
          <w:szCs w:val="24"/>
          <w:lang w:val="en-US" w:eastAsia="ru-RU"/>
        </w:rPr>
        <w:t>Sirlin</w:t>
      </w:r>
      <w:proofErr w:type="spellEnd"/>
      <w:r w:rsidRPr="00A87522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C.B. Proton density fat-fraction: A standardized </w:t>
      </w:r>
      <w:proofErr w:type="spellStart"/>
      <w:r w:rsidRPr="00A87522">
        <w:rPr>
          <w:rFonts w:eastAsia="Times New Roman"/>
          <w:color w:val="000000" w:themeColor="text1"/>
          <w:sz w:val="24"/>
          <w:szCs w:val="24"/>
          <w:lang w:val="en-US" w:eastAsia="ru-RU"/>
        </w:rPr>
        <w:t>mr</w:t>
      </w:r>
      <w:proofErr w:type="spellEnd"/>
      <w:r w:rsidRPr="00A87522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-based biomarker of tissue fat concentration // J. Magn. </w:t>
      </w:r>
      <w:r w:rsidRPr="00A87522">
        <w:rPr>
          <w:rFonts w:eastAsia="Times New Roman"/>
          <w:color w:val="000000" w:themeColor="text1"/>
          <w:sz w:val="24"/>
          <w:szCs w:val="24"/>
          <w:lang w:eastAsia="ru-RU"/>
        </w:rPr>
        <w:t xml:space="preserve">Reson. Imaging. 2012. </w:t>
      </w:r>
      <w:proofErr w:type="spellStart"/>
      <w:r w:rsidRPr="00A87522">
        <w:rPr>
          <w:rFonts w:eastAsia="Times New Roman"/>
          <w:color w:val="000000" w:themeColor="text1"/>
          <w:sz w:val="24"/>
          <w:szCs w:val="24"/>
          <w:lang w:eastAsia="ru-RU"/>
        </w:rPr>
        <w:t>Vol</w:t>
      </w:r>
      <w:proofErr w:type="spellEnd"/>
      <w:r w:rsidRPr="00A87522">
        <w:rPr>
          <w:rFonts w:eastAsia="Times New Roman"/>
          <w:color w:val="000000" w:themeColor="text1"/>
          <w:sz w:val="24"/>
          <w:szCs w:val="24"/>
          <w:lang w:eastAsia="ru-RU"/>
        </w:rPr>
        <w:t>. 36, № 5. P. 1011–1014.</w:t>
      </w:r>
    </w:p>
    <w:p w14:paraId="6781208F" w14:textId="77777777" w:rsidR="002408EC" w:rsidRPr="00D46D20" w:rsidRDefault="002408EC" w:rsidP="002408EC">
      <w:pPr>
        <w:pStyle w:val="a3"/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14:paraId="20921553" w14:textId="77777777" w:rsidR="00821BAB" w:rsidRPr="005930DF" w:rsidRDefault="00E15788" w:rsidP="005930DF">
      <w:pPr>
        <w:rPr>
          <w:color w:val="000000" w:themeColor="text1"/>
        </w:rPr>
      </w:pPr>
      <w:r w:rsidRPr="005930DF">
        <w:rPr>
          <w:color w:val="000000" w:themeColor="text1"/>
        </w:rPr>
        <w:t>-------------------------------------</w:t>
      </w:r>
    </w:p>
    <w:p w14:paraId="1F48DC02" w14:textId="77777777" w:rsidR="00E15788" w:rsidRPr="005930DF" w:rsidRDefault="00E15788" w:rsidP="005930DF">
      <w:pPr>
        <w:rPr>
          <w:color w:val="000000" w:themeColor="text1"/>
        </w:rPr>
      </w:pPr>
    </w:p>
    <w:p w14:paraId="325DB674" w14:textId="58AEC729" w:rsidR="00FE680C" w:rsidRPr="007C53F3" w:rsidRDefault="00FE680C" w:rsidP="005930DF">
      <w:pPr>
        <w:rPr>
          <w:rFonts w:ascii="Arial" w:eastAsia="Times New Roman" w:hAnsi="Arial" w:cs="Arial"/>
          <w:color w:val="1155CC"/>
          <w:sz w:val="20"/>
          <w:szCs w:val="20"/>
          <w:u w:val="single"/>
          <w:lang w:eastAsia="ru-RU"/>
        </w:rPr>
      </w:pPr>
      <w:r w:rsidRPr="00FE680C">
        <w:rPr>
          <w:bCs/>
          <w:sz w:val="24"/>
          <w:szCs w:val="24"/>
        </w:rPr>
        <w:t xml:space="preserve">Автор, ответственный за переписку </w:t>
      </w:r>
      <w:r w:rsidR="007C53F3">
        <w:rPr>
          <w:bCs/>
          <w:sz w:val="24"/>
          <w:szCs w:val="24"/>
        </w:rPr>
        <w:t>–</w:t>
      </w:r>
      <w:r w:rsidR="007C53F3" w:rsidRPr="007C53F3">
        <w:rPr>
          <w:bCs/>
          <w:sz w:val="24"/>
          <w:szCs w:val="24"/>
        </w:rPr>
        <w:t xml:space="preserve"> </w:t>
      </w:r>
      <w:r w:rsidR="007C53F3">
        <w:rPr>
          <w:bCs/>
          <w:sz w:val="24"/>
          <w:szCs w:val="24"/>
        </w:rPr>
        <w:t>Монахова Алёна Андреевна</w:t>
      </w:r>
      <w:r w:rsidR="00B3757F" w:rsidRPr="00FE680C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  <w:lang w:val="en-US"/>
        </w:rPr>
        <w:t>e</w:t>
      </w:r>
      <w:r w:rsidRPr="00FE680C">
        <w:rPr>
          <w:bCs/>
          <w:sz w:val="24"/>
          <w:szCs w:val="24"/>
        </w:rPr>
        <w:t>-</w:t>
      </w:r>
      <w:r>
        <w:rPr>
          <w:bCs/>
          <w:sz w:val="24"/>
          <w:szCs w:val="24"/>
          <w:lang w:val="en-US"/>
        </w:rPr>
        <w:t>mail</w:t>
      </w:r>
      <w:r w:rsidRPr="00FE680C">
        <w:rPr>
          <w:bCs/>
          <w:sz w:val="24"/>
          <w:szCs w:val="24"/>
        </w:rPr>
        <w:t>:</w:t>
      </w:r>
      <w:r w:rsidR="007C53F3">
        <w:rPr>
          <w:rFonts w:ascii="Arial" w:eastAsia="Times New Roman" w:hAnsi="Arial" w:cs="Arial"/>
          <w:color w:val="1155CC"/>
          <w:sz w:val="20"/>
          <w:szCs w:val="20"/>
          <w:u w:val="single"/>
          <w:lang w:eastAsia="ru-RU"/>
        </w:rPr>
        <w:t xml:space="preserve"> </w:t>
      </w:r>
      <w:hyperlink r:id="rId8" w:history="1">
        <w:r w:rsidR="007C53F3" w:rsidRPr="000F66A9">
          <w:rPr>
            <w:rStyle w:val="a4"/>
            <w:rFonts w:ascii="Arial" w:eastAsia="Times New Roman" w:hAnsi="Arial" w:cs="Arial"/>
            <w:sz w:val="20"/>
            <w:szCs w:val="20"/>
            <w:lang w:val="en-US" w:eastAsia="ru-RU"/>
          </w:rPr>
          <w:t>malyona</w:t>
        </w:r>
        <w:r w:rsidR="007C53F3" w:rsidRPr="000F66A9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98@</w:t>
        </w:r>
        <w:r w:rsidR="007C53F3" w:rsidRPr="000F66A9">
          <w:rPr>
            <w:rStyle w:val="a4"/>
            <w:rFonts w:ascii="Arial" w:eastAsia="Times New Roman" w:hAnsi="Arial" w:cs="Arial"/>
            <w:sz w:val="20"/>
            <w:szCs w:val="20"/>
            <w:lang w:val="en-US" w:eastAsia="ru-RU"/>
          </w:rPr>
          <w:t>gmail</w:t>
        </w:r>
        <w:r w:rsidR="007C53F3" w:rsidRPr="000F66A9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.</w:t>
        </w:r>
        <w:r w:rsidR="007C53F3" w:rsidRPr="000F66A9">
          <w:rPr>
            <w:rStyle w:val="a4"/>
            <w:rFonts w:ascii="Arial" w:eastAsia="Times New Roman" w:hAnsi="Arial" w:cs="Arial"/>
            <w:sz w:val="20"/>
            <w:szCs w:val="20"/>
            <w:lang w:val="en-US" w:eastAsia="ru-RU"/>
          </w:rPr>
          <w:t>com</w:t>
        </w:r>
      </w:hyperlink>
    </w:p>
    <w:p w14:paraId="33A3222C" w14:textId="77777777" w:rsidR="007C53F3" w:rsidRPr="007C53F3" w:rsidRDefault="007C53F3" w:rsidP="005930DF">
      <w:pPr>
        <w:rPr>
          <w:rFonts w:ascii="Arial" w:eastAsia="Times New Roman" w:hAnsi="Arial" w:cs="Arial"/>
          <w:color w:val="1155CC"/>
          <w:sz w:val="20"/>
          <w:szCs w:val="20"/>
          <w:u w:val="single"/>
          <w:lang w:eastAsia="ru-RU"/>
        </w:rPr>
      </w:pPr>
    </w:p>
    <w:p w14:paraId="6F44B95D" w14:textId="150CD8BE" w:rsidR="007C53F3" w:rsidRPr="007C53F3" w:rsidRDefault="007C53F3" w:rsidP="007C53F3">
      <w:pPr>
        <w:rPr>
          <w:bCs/>
          <w:sz w:val="24"/>
          <w:szCs w:val="24"/>
        </w:rPr>
      </w:pPr>
      <w:r w:rsidRPr="007C53F3">
        <w:rPr>
          <w:bCs/>
          <w:sz w:val="24"/>
          <w:szCs w:val="24"/>
        </w:rPr>
        <w:t xml:space="preserve">Панина Ольга Юрьевна, </w:t>
      </w:r>
      <w:r>
        <w:rPr>
          <w:rFonts w:eastAsia="Times New Roman"/>
          <w:color w:val="000000" w:themeColor="text1"/>
          <w:sz w:val="24"/>
          <w:szCs w:val="24"/>
          <w:lang w:val="en-US" w:eastAsia="ru-RU"/>
        </w:rPr>
        <w:t>Panina</w:t>
      </w:r>
      <w:r w:rsidRPr="007C53F3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 w:themeColor="text1"/>
          <w:sz w:val="24"/>
          <w:szCs w:val="24"/>
          <w:lang w:val="en-US" w:eastAsia="ru-RU"/>
        </w:rPr>
        <w:t>Olga</w:t>
      </w:r>
      <w:r w:rsidRPr="007C53F3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21553">
        <w:rPr>
          <w:rFonts w:eastAsia="Times New Roman"/>
          <w:color w:val="000000" w:themeColor="text1"/>
          <w:sz w:val="24"/>
          <w:szCs w:val="24"/>
          <w:lang w:val="en-US" w:eastAsia="ru-RU"/>
        </w:rPr>
        <w:t>Yuryevna</w:t>
      </w:r>
      <w:proofErr w:type="spellEnd"/>
    </w:p>
    <w:p w14:paraId="6CA0B3F9" w14:textId="3A8821EB" w:rsidR="00FE680C" w:rsidRPr="007C53F3" w:rsidRDefault="00FE680C" w:rsidP="005930DF">
      <w:pPr>
        <w:rPr>
          <w:bCs/>
          <w:sz w:val="24"/>
          <w:szCs w:val="24"/>
        </w:rPr>
      </w:pPr>
    </w:p>
    <w:p w14:paraId="139EC722" w14:textId="6F081829" w:rsidR="005647F8" w:rsidRPr="007C53F3" w:rsidRDefault="007C53F3" w:rsidP="005647F8">
      <w:pPr>
        <w:rPr>
          <w:bCs/>
          <w:sz w:val="24"/>
          <w:szCs w:val="24"/>
        </w:rPr>
      </w:pPr>
      <w:r w:rsidRPr="007C53F3">
        <w:rPr>
          <w:bCs/>
          <w:sz w:val="24"/>
          <w:szCs w:val="24"/>
        </w:rPr>
        <w:t xml:space="preserve">Игнатьева Варвара Александровна, </w:t>
      </w:r>
      <w:proofErr w:type="spellStart"/>
      <w:r>
        <w:rPr>
          <w:rFonts w:eastAsia="Times New Roman"/>
          <w:color w:val="000000" w:themeColor="text1"/>
          <w:sz w:val="24"/>
          <w:szCs w:val="24"/>
          <w:lang w:val="en-US" w:eastAsia="ru-RU"/>
        </w:rPr>
        <w:t>Ignatyeva</w:t>
      </w:r>
      <w:proofErr w:type="spellEnd"/>
      <w:r w:rsidRPr="007C53F3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 w:themeColor="text1"/>
          <w:sz w:val="24"/>
          <w:szCs w:val="24"/>
          <w:lang w:val="en-US" w:eastAsia="ru-RU"/>
        </w:rPr>
        <w:t>Varvara</w:t>
      </w:r>
      <w:r w:rsidRPr="007C53F3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 w:themeColor="text1"/>
          <w:sz w:val="24"/>
          <w:szCs w:val="24"/>
          <w:lang w:val="en-US" w:eastAsia="ru-RU"/>
        </w:rPr>
        <w:t>Alexandrovna</w:t>
      </w:r>
    </w:p>
    <w:p w14:paraId="1C01371C" w14:textId="57993E93" w:rsidR="005647F8" w:rsidRPr="00FE680C" w:rsidRDefault="005647F8" w:rsidP="005647F8">
      <w:pPr>
        <w:rPr>
          <w:bCs/>
          <w:sz w:val="24"/>
          <w:szCs w:val="24"/>
        </w:rPr>
      </w:pPr>
    </w:p>
    <w:p w14:paraId="409D61FD" w14:textId="67D28E02" w:rsidR="00B3757F" w:rsidRPr="00FE680C" w:rsidRDefault="00B3757F" w:rsidP="005930DF">
      <w:pPr>
        <w:rPr>
          <w:bCs/>
          <w:sz w:val="24"/>
          <w:szCs w:val="24"/>
        </w:rPr>
      </w:pPr>
    </w:p>
    <w:p w14:paraId="21EF4A2C" w14:textId="73FD340D" w:rsidR="000039F9" w:rsidRDefault="000039F9" w:rsidP="005930DF">
      <w:pPr>
        <w:rPr>
          <w:b/>
          <w:bCs/>
          <w:sz w:val="24"/>
          <w:szCs w:val="24"/>
        </w:rPr>
      </w:pPr>
    </w:p>
    <w:sectPr w:rsidR="000039F9" w:rsidSect="005930DF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C26FE" w14:textId="77777777" w:rsidR="00502381" w:rsidRDefault="00502381" w:rsidP="00D46D20">
      <w:r>
        <w:separator/>
      </w:r>
    </w:p>
  </w:endnote>
  <w:endnote w:type="continuationSeparator" w:id="0">
    <w:p w14:paraId="4167C608" w14:textId="77777777" w:rsidR="00502381" w:rsidRDefault="00502381" w:rsidP="00D4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288C4" w14:textId="77777777" w:rsidR="00502381" w:rsidRDefault="00502381" w:rsidP="00D46D20">
      <w:r>
        <w:separator/>
      </w:r>
    </w:p>
  </w:footnote>
  <w:footnote w:type="continuationSeparator" w:id="0">
    <w:p w14:paraId="1B9615D6" w14:textId="77777777" w:rsidR="00502381" w:rsidRDefault="00502381" w:rsidP="00D46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A2916"/>
    <w:multiLevelType w:val="hybridMultilevel"/>
    <w:tmpl w:val="29645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566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FF9"/>
    <w:rsid w:val="000039F9"/>
    <w:rsid w:val="00145C1C"/>
    <w:rsid w:val="00150B15"/>
    <w:rsid w:val="002408EC"/>
    <w:rsid w:val="00295C66"/>
    <w:rsid w:val="003F687D"/>
    <w:rsid w:val="003F7C03"/>
    <w:rsid w:val="00502381"/>
    <w:rsid w:val="00525938"/>
    <w:rsid w:val="0054041C"/>
    <w:rsid w:val="005647F8"/>
    <w:rsid w:val="005930DF"/>
    <w:rsid w:val="006427D2"/>
    <w:rsid w:val="00693D48"/>
    <w:rsid w:val="006A7FAC"/>
    <w:rsid w:val="006F13CC"/>
    <w:rsid w:val="00737670"/>
    <w:rsid w:val="007C53F3"/>
    <w:rsid w:val="00801769"/>
    <w:rsid w:val="00821BAB"/>
    <w:rsid w:val="008E69DC"/>
    <w:rsid w:val="008F2877"/>
    <w:rsid w:val="00946B4A"/>
    <w:rsid w:val="009B77C2"/>
    <w:rsid w:val="009E444F"/>
    <w:rsid w:val="00A87522"/>
    <w:rsid w:val="00A9544F"/>
    <w:rsid w:val="00A978BD"/>
    <w:rsid w:val="00AC4377"/>
    <w:rsid w:val="00B23BB4"/>
    <w:rsid w:val="00B33C00"/>
    <w:rsid w:val="00B3757F"/>
    <w:rsid w:val="00B90E79"/>
    <w:rsid w:val="00BC541A"/>
    <w:rsid w:val="00BD0CB4"/>
    <w:rsid w:val="00BE2D4B"/>
    <w:rsid w:val="00C87E05"/>
    <w:rsid w:val="00CD32C5"/>
    <w:rsid w:val="00D46D20"/>
    <w:rsid w:val="00D579BA"/>
    <w:rsid w:val="00E15788"/>
    <w:rsid w:val="00E21553"/>
    <w:rsid w:val="00EA19A6"/>
    <w:rsid w:val="00EA6FF9"/>
    <w:rsid w:val="00F16EED"/>
    <w:rsid w:val="00FD2415"/>
    <w:rsid w:val="00FE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01845"/>
  <w15:chartTrackingRefBased/>
  <w15:docId w15:val="{87EC741A-EADF-49E1-BEE1-0BD3D2E6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3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21BA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1BAB"/>
    <w:rPr>
      <w:rFonts w:eastAsia="Times New Roman"/>
      <w:b/>
      <w:bCs/>
      <w:sz w:val="27"/>
      <w:szCs w:val="27"/>
      <w:lang w:eastAsia="ru-RU"/>
    </w:rPr>
  </w:style>
  <w:style w:type="paragraph" w:customStyle="1" w:styleId="gmail-text05">
    <w:name w:val="gmail-text05"/>
    <w:basedOn w:val="a"/>
    <w:rsid w:val="00821BA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13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B375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757F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D46D2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46D2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46D20"/>
    <w:rPr>
      <w:vertAlign w:val="superscript"/>
    </w:rPr>
  </w:style>
  <w:style w:type="character" w:styleId="a8">
    <w:name w:val="Unresolved Mention"/>
    <w:basedOn w:val="a0"/>
    <w:uiPriority w:val="99"/>
    <w:semiHidden/>
    <w:unhideWhenUsed/>
    <w:rsid w:val="007C5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6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4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yona98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4EFE09-634C-BB42-8743-376E7006E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ГБУЗ "НПКЦ ДиТ ДЗМ" г. Москвы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Ирина Александровна</dc:creator>
  <cp:keywords/>
  <dc:description/>
  <cp:lastModifiedBy>Olga Panina</cp:lastModifiedBy>
  <cp:revision>5</cp:revision>
  <dcterms:created xsi:type="dcterms:W3CDTF">2023-04-10T19:01:00Z</dcterms:created>
  <dcterms:modified xsi:type="dcterms:W3CDTF">2023-04-14T19:53:00Z</dcterms:modified>
</cp:coreProperties>
</file>